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4" w:rsidRPr="006E55D6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55D6">
        <w:rPr>
          <w:rFonts w:ascii="Times New Roman" w:hAnsi="Times New Roman" w:cs="Times New Roman"/>
          <w:sz w:val="28"/>
          <w:szCs w:val="28"/>
        </w:rPr>
        <w:t>Пояснительная  записка</w:t>
      </w:r>
      <w:proofErr w:type="gramEnd"/>
    </w:p>
    <w:p w:rsidR="006E55D6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D6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района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«Повышение эффективности муниципального управления </w:t>
      </w:r>
      <w:r w:rsidR="002E59A3">
        <w:rPr>
          <w:rFonts w:ascii="Times New Roman" w:hAnsi="Times New Roman" w:cs="Times New Roman"/>
          <w:sz w:val="28"/>
          <w:szCs w:val="28"/>
        </w:rPr>
        <w:t>Ханты-Мансийского района на 2018 – 2020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E55D6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5D6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5D6" w:rsidRDefault="006E55D6" w:rsidP="006E55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Муниципальная программа «Повышение эффективности муниципального управления </w:t>
      </w:r>
      <w:r w:rsidR="002E59A3">
        <w:rPr>
          <w:rFonts w:ascii="Times New Roman" w:hAnsi="Times New Roman" w:cs="Times New Roman"/>
          <w:sz w:val="28"/>
          <w:szCs w:val="28"/>
        </w:rPr>
        <w:t>Ханты-Мансийского района на 2018 – 2020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– Программа) разработана в соответствии с постановлением администрации Ханты-Мансийского района от 09.08.2013 № 199 «О программах Ханты-Мансийского района».</w:t>
      </w:r>
    </w:p>
    <w:p w:rsidR="006E55D6" w:rsidRDefault="006E55D6" w:rsidP="006E55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направлена на </w:t>
      </w:r>
      <w:r w:rsidR="00FC3C0F">
        <w:rPr>
          <w:rFonts w:ascii="Times New Roman" w:hAnsi="Times New Roman" w:cs="Times New Roman"/>
          <w:sz w:val="28"/>
          <w:szCs w:val="28"/>
        </w:rPr>
        <w:t>создание условий для развития и совершенствования эффективности муниципального управления в Ханты-Мансийском районе.</w:t>
      </w:r>
    </w:p>
    <w:p w:rsidR="00FC3C0F" w:rsidRDefault="00FC3C0F" w:rsidP="006E55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Общий объем финансирования на реализацию Программы составит      </w:t>
      </w:r>
      <w:r w:rsidR="002E59A3">
        <w:rPr>
          <w:rFonts w:ascii="Times New Roman" w:hAnsi="Times New Roman" w:cs="Times New Roman"/>
          <w:sz w:val="28"/>
          <w:szCs w:val="28"/>
        </w:rPr>
        <w:t xml:space="preserve">563 051,5 </w:t>
      </w:r>
      <w:proofErr w:type="spellStart"/>
      <w:r w:rsidR="002E59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59A3">
        <w:rPr>
          <w:rFonts w:ascii="Times New Roman" w:hAnsi="Times New Roman" w:cs="Times New Roman"/>
          <w:sz w:val="28"/>
          <w:szCs w:val="28"/>
        </w:rPr>
        <w:t xml:space="preserve">., в том числе 2018 год – 187 156,6 </w:t>
      </w:r>
      <w:proofErr w:type="spellStart"/>
      <w:r w:rsidR="002E59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59A3">
        <w:rPr>
          <w:rFonts w:ascii="Times New Roman" w:hAnsi="Times New Roman" w:cs="Times New Roman"/>
          <w:sz w:val="28"/>
          <w:szCs w:val="28"/>
        </w:rPr>
        <w:t xml:space="preserve">., 2019 год – 185 685,4 </w:t>
      </w:r>
      <w:proofErr w:type="spellStart"/>
      <w:r w:rsidR="002E59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59A3">
        <w:rPr>
          <w:rFonts w:ascii="Times New Roman" w:hAnsi="Times New Roman" w:cs="Times New Roman"/>
          <w:sz w:val="28"/>
          <w:szCs w:val="28"/>
        </w:rPr>
        <w:t>., 2020 год – 190 209,5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0F" w:rsidRDefault="00FC3C0F" w:rsidP="006E55D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программные мероприятия включают в себя следующие направления: </w:t>
      </w:r>
    </w:p>
    <w:p w:rsidR="00FC3C0F" w:rsidRDefault="00FC3C0F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3C0F">
        <w:rPr>
          <w:rFonts w:ascii="Times New Roman" w:hAnsi="Times New Roman" w:cs="Times New Roman"/>
          <w:sz w:val="28"/>
          <w:szCs w:val="28"/>
        </w:rPr>
        <w:t xml:space="preserve">Совершенствование и обеспечение работы системы дополнительного профессионального образования муниципальных служащих и лиц, включенных в кадровый </w:t>
      </w:r>
      <w:r w:rsidR="00AE482B">
        <w:rPr>
          <w:rFonts w:ascii="Times New Roman" w:hAnsi="Times New Roman" w:cs="Times New Roman"/>
          <w:sz w:val="28"/>
          <w:szCs w:val="28"/>
        </w:rPr>
        <w:t xml:space="preserve">резерв Ханты-Мансийского района с </w:t>
      </w:r>
      <w:r w:rsidR="002E59A3">
        <w:rPr>
          <w:rFonts w:ascii="Times New Roman" w:hAnsi="Times New Roman" w:cs="Times New Roman"/>
          <w:sz w:val="28"/>
          <w:szCs w:val="28"/>
        </w:rPr>
        <w:t xml:space="preserve">объемом финансирования – 829,5 </w:t>
      </w:r>
      <w:proofErr w:type="spellStart"/>
      <w:r w:rsidR="002E59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59A3">
        <w:rPr>
          <w:rFonts w:ascii="Times New Roman" w:hAnsi="Times New Roman" w:cs="Times New Roman"/>
          <w:sz w:val="28"/>
          <w:szCs w:val="28"/>
        </w:rPr>
        <w:t xml:space="preserve">., в том числе 2018 год – 829,5 </w:t>
      </w:r>
      <w:proofErr w:type="spellStart"/>
      <w:r w:rsidR="002E59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59A3">
        <w:rPr>
          <w:rFonts w:ascii="Times New Roman" w:hAnsi="Times New Roman" w:cs="Times New Roman"/>
          <w:sz w:val="28"/>
          <w:szCs w:val="28"/>
        </w:rPr>
        <w:t xml:space="preserve">., 2019 год – 0,0 </w:t>
      </w:r>
      <w:proofErr w:type="spellStart"/>
      <w:r w:rsidR="002E59A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E59A3">
        <w:rPr>
          <w:rFonts w:ascii="Times New Roman" w:hAnsi="Times New Roman" w:cs="Times New Roman"/>
          <w:sz w:val="28"/>
          <w:szCs w:val="28"/>
        </w:rPr>
        <w:t>., 2020</w:t>
      </w:r>
      <w:r w:rsidR="00AE482B">
        <w:rPr>
          <w:rFonts w:ascii="Times New Roman" w:hAnsi="Times New Roman" w:cs="Times New Roman"/>
          <w:sz w:val="28"/>
          <w:szCs w:val="28"/>
        </w:rPr>
        <w:t xml:space="preserve"> г</w:t>
      </w:r>
      <w:r w:rsidR="002E59A3">
        <w:rPr>
          <w:rFonts w:ascii="Times New Roman" w:hAnsi="Times New Roman" w:cs="Times New Roman"/>
          <w:sz w:val="28"/>
          <w:szCs w:val="28"/>
        </w:rPr>
        <w:t xml:space="preserve">од – </w:t>
      </w:r>
      <w:r w:rsidR="00AE482B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="00AE48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482B">
        <w:rPr>
          <w:rFonts w:ascii="Times New Roman" w:hAnsi="Times New Roman" w:cs="Times New Roman"/>
          <w:sz w:val="28"/>
          <w:szCs w:val="28"/>
        </w:rPr>
        <w:t>.</w:t>
      </w:r>
    </w:p>
    <w:p w:rsidR="008232F3" w:rsidRDefault="008232F3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Данное мероприятие включает в себя повышение уровня квалификации муниципальных служащих органов местного самоуправления Ханты-Мансийского района, посредством дистанционных методов обучения, иных методов, непосредственное участие муниципальных служащих в </w:t>
      </w:r>
      <w:r w:rsidR="00000FF0">
        <w:rPr>
          <w:rFonts w:ascii="Times New Roman" w:hAnsi="Times New Roman" w:cs="Times New Roman"/>
          <w:sz w:val="28"/>
          <w:szCs w:val="28"/>
        </w:rPr>
        <w:t xml:space="preserve">семинарах, конференциях </w:t>
      </w:r>
      <w:r>
        <w:rPr>
          <w:rFonts w:ascii="Times New Roman" w:hAnsi="Times New Roman" w:cs="Times New Roman"/>
          <w:sz w:val="28"/>
          <w:szCs w:val="28"/>
        </w:rPr>
        <w:t>по приоритетным и иным направлениям в соо</w:t>
      </w:r>
      <w:r w:rsidR="00000FF0">
        <w:rPr>
          <w:rFonts w:ascii="Times New Roman" w:hAnsi="Times New Roman" w:cs="Times New Roman"/>
          <w:sz w:val="28"/>
          <w:szCs w:val="28"/>
        </w:rPr>
        <w:t xml:space="preserve">тветствии с графиком обучения на основании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00FF0">
        <w:rPr>
          <w:rFonts w:ascii="Times New Roman" w:hAnsi="Times New Roman" w:cs="Times New Roman"/>
          <w:sz w:val="28"/>
          <w:szCs w:val="28"/>
        </w:rPr>
        <w:t>формированных заявок.</w:t>
      </w:r>
    </w:p>
    <w:p w:rsidR="005277F4" w:rsidRDefault="00FC3C0F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C3C0F">
        <w:rPr>
          <w:rFonts w:ascii="Times New Roman" w:hAnsi="Times New Roman" w:cs="Times New Roman"/>
          <w:sz w:val="28"/>
          <w:szCs w:val="28"/>
        </w:rPr>
        <w:t>Обеспечение и выполнение полномочий и функций админис</w:t>
      </w:r>
      <w:r w:rsidR="00AE482B">
        <w:rPr>
          <w:rFonts w:ascii="Times New Roman" w:hAnsi="Times New Roman" w:cs="Times New Roman"/>
          <w:sz w:val="28"/>
          <w:szCs w:val="28"/>
        </w:rPr>
        <w:t>трации Ханты-Мансийского района с объемом финансирования –</w:t>
      </w:r>
      <w:r w:rsidR="00080F14">
        <w:rPr>
          <w:rFonts w:ascii="Times New Roman" w:hAnsi="Times New Roman" w:cs="Times New Roman"/>
          <w:sz w:val="28"/>
          <w:szCs w:val="28"/>
        </w:rPr>
        <w:t xml:space="preserve">362 106,4 </w:t>
      </w:r>
      <w:proofErr w:type="spellStart"/>
      <w:r w:rsidR="00080F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0F14">
        <w:rPr>
          <w:rFonts w:ascii="Times New Roman" w:hAnsi="Times New Roman" w:cs="Times New Roman"/>
          <w:sz w:val="28"/>
          <w:szCs w:val="28"/>
        </w:rPr>
        <w:t>., в том числе 2018</w:t>
      </w:r>
      <w:r w:rsidR="00AE482B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80F14">
        <w:rPr>
          <w:rFonts w:ascii="Times New Roman" w:hAnsi="Times New Roman" w:cs="Times New Roman"/>
          <w:sz w:val="28"/>
          <w:szCs w:val="28"/>
        </w:rPr>
        <w:t xml:space="preserve">119 621,9 </w:t>
      </w:r>
      <w:proofErr w:type="spellStart"/>
      <w:r w:rsidR="00080F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0F14">
        <w:rPr>
          <w:rFonts w:ascii="Times New Roman" w:hAnsi="Times New Roman" w:cs="Times New Roman"/>
          <w:sz w:val="28"/>
          <w:szCs w:val="28"/>
        </w:rPr>
        <w:t xml:space="preserve">., 2019 год – 118 980,2 </w:t>
      </w:r>
      <w:proofErr w:type="spellStart"/>
      <w:r w:rsidR="00080F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0F14">
        <w:rPr>
          <w:rFonts w:ascii="Times New Roman" w:hAnsi="Times New Roman" w:cs="Times New Roman"/>
          <w:sz w:val="28"/>
          <w:szCs w:val="28"/>
        </w:rPr>
        <w:t>., 2020</w:t>
      </w:r>
      <w:r w:rsidR="00596E54">
        <w:rPr>
          <w:rFonts w:ascii="Times New Roman" w:hAnsi="Times New Roman" w:cs="Times New Roman"/>
          <w:sz w:val="28"/>
          <w:szCs w:val="28"/>
        </w:rPr>
        <w:t xml:space="preserve"> год – </w:t>
      </w:r>
    </w:p>
    <w:p w:rsidR="00FC3C0F" w:rsidRDefault="005C2CF7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123 504,3</w:t>
      </w:r>
      <w:r w:rsidR="00AE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482B">
        <w:rPr>
          <w:rFonts w:ascii="Times New Roman" w:hAnsi="Times New Roman" w:cs="Times New Roman"/>
          <w:sz w:val="28"/>
          <w:szCs w:val="28"/>
        </w:rPr>
        <w:t>.</w:t>
      </w:r>
    </w:p>
    <w:p w:rsidR="00FA4AAE" w:rsidRDefault="00FA4AAE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Данное мероприятие включает в </w:t>
      </w:r>
      <w:r w:rsidR="00FC3C0F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FF0" w:rsidRDefault="008232F3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AAE">
        <w:rPr>
          <w:rFonts w:ascii="Times New Roman" w:hAnsi="Times New Roman" w:cs="Times New Roman"/>
          <w:sz w:val="28"/>
          <w:szCs w:val="28"/>
        </w:rPr>
        <w:t xml:space="preserve">обеспечение условий для выполнения функций, возложенных на администрацию района, направлено на обеспечение эффективной деятельности администрации района, повышение прозрачности расходования выделенных бюджетных средств, возможность оперативной и эффективной </w:t>
      </w:r>
      <w:r w:rsidR="00FA4AAE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корректировки мероприятий муниципальной программы, оперативное реагирование на изменение ее реализации. </w:t>
      </w:r>
    </w:p>
    <w:p w:rsidR="00FA4AAE" w:rsidRDefault="008232F3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AAE">
        <w:rPr>
          <w:rFonts w:ascii="Times New Roman" w:hAnsi="Times New Roman" w:cs="Times New Roman"/>
          <w:sz w:val="28"/>
          <w:szCs w:val="28"/>
        </w:rPr>
        <w:t>расходы на 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 в соответствии с законодательством;</w:t>
      </w:r>
    </w:p>
    <w:p w:rsidR="00FA4AAE" w:rsidRDefault="008232F3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4AAE">
        <w:rPr>
          <w:rFonts w:ascii="Times New Roman" w:hAnsi="Times New Roman" w:cs="Times New Roman"/>
          <w:sz w:val="28"/>
          <w:szCs w:val="28"/>
        </w:rPr>
        <w:t>ежегодные выплаты почетным гражданам Ханты-Мансийского района</w:t>
      </w:r>
      <w:r w:rsidR="00000FF0">
        <w:rPr>
          <w:rFonts w:ascii="Times New Roman" w:hAnsi="Times New Roman" w:cs="Times New Roman"/>
          <w:sz w:val="28"/>
          <w:szCs w:val="28"/>
        </w:rPr>
        <w:t>, установленные решением Д</w:t>
      </w:r>
      <w:r w:rsidR="00FA4AAE">
        <w:rPr>
          <w:rFonts w:ascii="Times New Roman" w:hAnsi="Times New Roman" w:cs="Times New Roman"/>
          <w:sz w:val="28"/>
          <w:szCs w:val="28"/>
        </w:rPr>
        <w:t>умы Ха</w:t>
      </w:r>
      <w:r w:rsidR="00000FF0">
        <w:rPr>
          <w:rFonts w:ascii="Times New Roman" w:hAnsi="Times New Roman" w:cs="Times New Roman"/>
          <w:sz w:val="28"/>
          <w:szCs w:val="28"/>
        </w:rPr>
        <w:t xml:space="preserve">нты-Мансийского </w:t>
      </w:r>
      <w:proofErr w:type="gramStart"/>
      <w:r w:rsidR="00000FF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4A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A4AAE">
        <w:rPr>
          <w:rFonts w:ascii="Times New Roman" w:hAnsi="Times New Roman" w:cs="Times New Roman"/>
          <w:sz w:val="28"/>
          <w:szCs w:val="28"/>
        </w:rPr>
        <w:t xml:space="preserve"> соответствии с Уставом Ханты-Мансийского района.</w:t>
      </w:r>
    </w:p>
    <w:p w:rsidR="001A6143" w:rsidRPr="00FC3C0F" w:rsidRDefault="001A6143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актуализацию стратегии социально-экономического развития Ханты-Мансийского района до 2020 года и на период до 2030 года.</w:t>
      </w:r>
    </w:p>
    <w:p w:rsidR="00FC3C0F" w:rsidRDefault="00FC3C0F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3C0F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</w:t>
      </w:r>
      <w:r w:rsidR="00AE482B">
        <w:rPr>
          <w:rFonts w:ascii="Times New Roman" w:hAnsi="Times New Roman" w:cs="Times New Roman"/>
          <w:sz w:val="28"/>
          <w:szCs w:val="28"/>
        </w:rPr>
        <w:t>вления Ханты-Мансийского района с об</w:t>
      </w:r>
      <w:r w:rsidR="001A6143">
        <w:rPr>
          <w:rFonts w:ascii="Times New Roman" w:hAnsi="Times New Roman" w:cs="Times New Roman"/>
          <w:sz w:val="28"/>
          <w:szCs w:val="28"/>
        </w:rPr>
        <w:t>ъемом финансирования – 197 692,2</w:t>
      </w:r>
      <w:r w:rsidR="00AE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482B">
        <w:rPr>
          <w:rFonts w:ascii="Times New Roman" w:hAnsi="Times New Roman" w:cs="Times New Roman"/>
          <w:sz w:val="28"/>
          <w:szCs w:val="28"/>
        </w:rPr>
        <w:t>., в то</w:t>
      </w:r>
      <w:r w:rsidR="001A6143">
        <w:rPr>
          <w:rFonts w:ascii="Times New Roman" w:hAnsi="Times New Roman" w:cs="Times New Roman"/>
          <w:sz w:val="28"/>
          <w:szCs w:val="28"/>
        </w:rPr>
        <w:t>м числе 2018 год – 65 </w:t>
      </w:r>
      <w:proofErr w:type="gramStart"/>
      <w:r w:rsidR="001A6143">
        <w:rPr>
          <w:rFonts w:ascii="Times New Roman" w:hAnsi="Times New Roman" w:cs="Times New Roman"/>
          <w:sz w:val="28"/>
          <w:szCs w:val="28"/>
        </w:rPr>
        <w:t>897,4тыс.руб.</w:t>
      </w:r>
      <w:proofErr w:type="gramEnd"/>
      <w:r w:rsidR="001A6143">
        <w:rPr>
          <w:rFonts w:ascii="Times New Roman" w:hAnsi="Times New Roman" w:cs="Times New Roman"/>
          <w:sz w:val="28"/>
          <w:szCs w:val="28"/>
        </w:rPr>
        <w:t xml:space="preserve"> 2019 год – 65 897,4 </w:t>
      </w:r>
      <w:proofErr w:type="spellStart"/>
      <w:r w:rsidR="001A614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A6143">
        <w:rPr>
          <w:rFonts w:ascii="Times New Roman" w:hAnsi="Times New Roman" w:cs="Times New Roman"/>
          <w:sz w:val="28"/>
          <w:szCs w:val="28"/>
        </w:rPr>
        <w:t>., 2020 год – 65 897,4</w:t>
      </w:r>
      <w:r w:rsidR="00AE4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82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E482B">
        <w:rPr>
          <w:rFonts w:ascii="Times New Roman" w:hAnsi="Times New Roman" w:cs="Times New Roman"/>
          <w:sz w:val="28"/>
          <w:szCs w:val="28"/>
        </w:rPr>
        <w:t>.</w:t>
      </w:r>
    </w:p>
    <w:p w:rsidR="00FC3C0F" w:rsidRDefault="00000FF0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Данное мероприятие включает в себя:</w:t>
      </w:r>
    </w:p>
    <w:p w:rsidR="00000FF0" w:rsidRDefault="00000FF0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1D7">
        <w:rPr>
          <w:rFonts w:ascii="Times New Roman" w:hAnsi="Times New Roman" w:cs="Times New Roman"/>
          <w:sz w:val="28"/>
          <w:szCs w:val="28"/>
        </w:rPr>
        <w:t>обеспечение надлежащего уровня эксплуатации недвижимого имущества, управление которым возложено на муниципальное казенное учреждение «Управление технического обеспечения»</w:t>
      </w:r>
    </w:p>
    <w:p w:rsidR="00FE4C18" w:rsidRDefault="00FC21D7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 и иных объектов недвижимого имущества, находящихся в опе</w:t>
      </w:r>
      <w:r w:rsidR="00FE4C18">
        <w:rPr>
          <w:rFonts w:ascii="Times New Roman" w:hAnsi="Times New Roman" w:cs="Times New Roman"/>
          <w:sz w:val="28"/>
          <w:szCs w:val="28"/>
        </w:rPr>
        <w:t>ративном управлении учреждения в состоянии, соответствующем противопожарным, санитарным, экологическим и иным установленным требованиям, хозяйственно-техническое обеспечение, текущий ремонт служебных помещений, предоставление коммунальных услуг, сервисное обслуживание и ремонт узлов учета тепло и водоснабжения, поддержание в исправном состоянии внутренних инженерных сетей.</w:t>
      </w:r>
    </w:p>
    <w:p w:rsidR="00104822" w:rsidRDefault="00104822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охраны административных зданий и иных имущественных объектов органов местного самоуправления. Обеспечение безопасности сотрудников администрации района пропускного режима, поддержание общественного порядка.</w:t>
      </w:r>
    </w:p>
    <w:p w:rsidR="00FC21D7" w:rsidRDefault="00FC21D7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организационно-техническое и финансовое обеспечение МКУ «Управление технического обеспечения» </w:t>
      </w:r>
    </w:p>
    <w:p w:rsidR="00FE4C18" w:rsidRDefault="00FE4C18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транспортных средств органов местного самоуправления района, приобретение эксплуатационных материалов (ГСМ, запасные части), поддержка транспорта в технически исправном состоянии, сезонное обслуживание и т.д.</w:t>
      </w:r>
    </w:p>
    <w:p w:rsidR="00FE4C18" w:rsidRDefault="00FE4C18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мероприятий, направленных на обеспечение безопасных </w:t>
      </w:r>
      <w:r w:rsidR="00104822">
        <w:rPr>
          <w:rFonts w:ascii="Times New Roman" w:hAnsi="Times New Roman" w:cs="Times New Roman"/>
          <w:sz w:val="28"/>
          <w:szCs w:val="28"/>
        </w:rPr>
        <w:t>условий труда и профилактику производственного травматизма и профессиональных заболеваний работников органов местного самоуправления (проведение инструктажа по охране труда и технике безопасности, аттестация рабочих мест).</w:t>
      </w:r>
    </w:p>
    <w:p w:rsidR="001A6143" w:rsidRDefault="00104822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учреждения на содержание рабочих и служащих, оплата услуг связи, расходы на выполнение текущих работ и оказание услуг, приобретение и сопрово</w:t>
      </w:r>
      <w:r w:rsidR="00AE482B">
        <w:rPr>
          <w:rFonts w:ascii="Times New Roman" w:hAnsi="Times New Roman" w:cs="Times New Roman"/>
          <w:sz w:val="28"/>
          <w:szCs w:val="28"/>
        </w:rPr>
        <w:t xml:space="preserve">ждение программного обеспечения, </w:t>
      </w:r>
      <w:r w:rsidR="001A614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sz w:val="28"/>
          <w:szCs w:val="28"/>
        </w:rPr>
        <w:t>материальных запасов на текущие расходы учреждения и комплектующие к оргтехнике и компьютерной технике.</w:t>
      </w:r>
    </w:p>
    <w:p w:rsidR="001A6143" w:rsidRDefault="001A6143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выполнения отдельных государственных полномочий с объемом финансирования – 2 423,4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том числе 2018 год –807,8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2019 год – 807,8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2020 год – 807,8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4822" w:rsidRDefault="005A5641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мероприятие осуществляется посредством предоставления субвенции на реализацию переданных полномочий по государственной регистрации</w:t>
      </w:r>
      <w:r w:rsidR="00EA1256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 органами</w:t>
      </w:r>
      <w:r>
        <w:rPr>
          <w:rFonts w:ascii="Times New Roman" w:hAnsi="Times New Roman" w:cs="Times New Roman"/>
          <w:sz w:val="28"/>
          <w:szCs w:val="28"/>
        </w:rPr>
        <w:t xml:space="preserve"> ЗАГС</w:t>
      </w:r>
      <w:r w:rsidR="00EA1256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входят в</w:t>
      </w:r>
      <w:r w:rsidR="00EA1256">
        <w:rPr>
          <w:rFonts w:ascii="Times New Roman" w:hAnsi="Times New Roman" w:cs="Times New Roman"/>
          <w:sz w:val="28"/>
          <w:szCs w:val="28"/>
        </w:rPr>
        <w:t xml:space="preserve"> структуру администрации района.</w:t>
      </w:r>
    </w:p>
    <w:p w:rsidR="009F5A07" w:rsidRDefault="009F5A07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управление по учету и отчетности</w:t>
      </w:r>
      <w:r w:rsidR="00B9264C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bookmarkStart w:id="0" w:name="_GoBack"/>
      <w:bookmarkEnd w:id="0"/>
    </w:p>
    <w:p w:rsidR="009F5A07" w:rsidRDefault="009F5A07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программы:</w:t>
      </w:r>
    </w:p>
    <w:p w:rsidR="00347F75" w:rsidRDefault="00347F75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-комитет по финансам администрации района;</w:t>
      </w:r>
    </w:p>
    <w:p w:rsidR="00347F75" w:rsidRDefault="00347F75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-департамент имущественных и земельных отношений администрации района;</w:t>
      </w:r>
    </w:p>
    <w:p w:rsidR="00347F75" w:rsidRDefault="00347F75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департамент строительства, архитектуры и ЖКХ;</w:t>
      </w:r>
    </w:p>
    <w:p w:rsidR="00347F75" w:rsidRDefault="00347F75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кадровой работы и муниципальной службы администрации района;</w:t>
      </w:r>
    </w:p>
    <w:p w:rsidR="00347F75" w:rsidRDefault="00347F75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-отдел ЗАГС администрации района.</w:t>
      </w: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82B">
        <w:rPr>
          <w:rFonts w:ascii="Times New Roman" w:hAnsi="Times New Roman" w:cs="Times New Roman"/>
          <w:sz w:val="28"/>
          <w:szCs w:val="28"/>
        </w:rPr>
        <w:t>Решение проблем программно-целевым методом позволит координировать деятельность по дальнейшему развитию муниципальной службы, формированию резерва управленческих кадров и достичь повышения эффективности деятельности органов местного самоуправления Ханты-Мансийского района.</w:t>
      </w:r>
    </w:p>
    <w:p w:rsidR="005A5641" w:rsidRDefault="005A5641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AE482B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учету и отчетности</w:t>
      </w:r>
    </w:p>
    <w:p w:rsidR="00AE482B" w:rsidRPr="00FC3C0F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О.С.Зарудная</w:t>
      </w:r>
      <w:proofErr w:type="spellEnd"/>
    </w:p>
    <w:sectPr w:rsidR="00AE482B" w:rsidRPr="00FC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A3013"/>
    <w:multiLevelType w:val="hybridMultilevel"/>
    <w:tmpl w:val="7D2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D6"/>
    <w:rsid w:val="00000FF0"/>
    <w:rsid w:val="000427C7"/>
    <w:rsid w:val="00080F14"/>
    <w:rsid w:val="00104822"/>
    <w:rsid w:val="001A6143"/>
    <w:rsid w:val="002E59A3"/>
    <w:rsid w:val="002F4163"/>
    <w:rsid w:val="00347F75"/>
    <w:rsid w:val="005277F4"/>
    <w:rsid w:val="00596E54"/>
    <w:rsid w:val="005A5641"/>
    <w:rsid w:val="005C2CF7"/>
    <w:rsid w:val="006E55D6"/>
    <w:rsid w:val="00822974"/>
    <w:rsid w:val="008232F3"/>
    <w:rsid w:val="008A695E"/>
    <w:rsid w:val="009F5A07"/>
    <w:rsid w:val="00A868AC"/>
    <w:rsid w:val="00AE482B"/>
    <w:rsid w:val="00B9264C"/>
    <w:rsid w:val="00EA1256"/>
    <w:rsid w:val="00FA4AAE"/>
    <w:rsid w:val="00FC21D7"/>
    <w:rsid w:val="00FC3C0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F78F-1C07-4CEF-90F0-AF84153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Зарудная</dc:creator>
  <cp:keywords/>
  <dc:description/>
  <cp:lastModifiedBy>Ольга Зарудная</cp:lastModifiedBy>
  <cp:revision>8</cp:revision>
  <cp:lastPrinted>2017-10-12T06:14:00Z</cp:lastPrinted>
  <dcterms:created xsi:type="dcterms:W3CDTF">2017-10-10T05:44:00Z</dcterms:created>
  <dcterms:modified xsi:type="dcterms:W3CDTF">2017-10-12T06:14:00Z</dcterms:modified>
</cp:coreProperties>
</file>